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494" w:rsidRDefault="00862494" w:rsidP="00416504">
      <w:pPr>
        <w:rPr>
          <w:sz w:val="28"/>
          <w:szCs w:val="28"/>
        </w:rPr>
      </w:pPr>
      <w:bookmarkStart w:id="0" w:name="_GoBack"/>
      <w:bookmarkEnd w:id="0"/>
    </w:p>
    <w:p w:rsidR="00862494" w:rsidRDefault="00862494" w:rsidP="00416504">
      <w:pPr>
        <w:rPr>
          <w:sz w:val="28"/>
          <w:szCs w:val="28"/>
        </w:rPr>
      </w:pPr>
    </w:p>
    <w:p w:rsidR="005C3DF7" w:rsidRDefault="00416504" w:rsidP="00416504">
      <w:pPr>
        <w:rPr>
          <w:sz w:val="28"/>
          <w:szCs w:val="28"/>
        </w:rPr>
      </w:pPr>
      <w:r>
        <w:rPr>
          <w:sz w:val="28"/>
          <w:szCs w:val="28"/>
        </w:rPr>
        <w:t>SMSSD Board Meeting</w:t>
      </w:r>
    </w:p>
    <w:p w:rsidR="00416504" w:rsidRDefault="00416504" w:rsidP="00416504">
      <w:pPr>
        <w:rPr>
          <w:sz w:val="28"/>
          <w:szCs w:val="28"/>
        </w:rPr>
      </w:pPr>
      <w:r>
        <w:rPr>
          <w:sz w:val="28"/>
          <w:szCs w:val="28"/>
        </w:rPr>
        <w:t>June 16, 2021</w:t>
      </w:r>
    </w:p>
    <w:p w:rsidR="00416504" w:rsidRDefault="00416504" w:rsidP="00416504">
      <w:pPr>
        <w:rPr>
          <w:sz w:val="28"/>
          <w:szCs w:val="28"/>
        </w:rPr>
      </w:pPr>
      <w:r>
        <w:rPr>
          <w:sz w:val="28"/>
          <w:szCs w:val="28"/>
        </w:rPr>
        <w:t>6:00 PM</w:t>
      </w:r>
    </w:p>
    <w:p w:rsidR="00416504" w:rsidRDefault="00416504" w:rsidP="00416504">
      <w:pPr>
        <w:rPr>
          <w:sz w:val="28"/>
          <w:szCs w:val="28"/>
        </w:rPr>
      </w:pPr>
      <w:r>
        <w:rPr>
          <w:sz w:val="28"/>
          <w:szCs w:val="28"/>
        </w:rPr>
        <w:t>22130 North 11750 East</w:t>
      </w:r>
    </w:p>
    <w:p w:rsidR="00416504" w:rsidRDefault="00416504" w:rsidP="00416504">
      <w:pPr>
        <w:rPr>
          <w:sz w:val="28"/>
          <w:szCs w:val="28"/>
        </w:rPr>
      </w:pPr>
      <w:r>
        <w:rPr>
          <w:sz w:val="28"/>
          <w:szCs w:val="28"/>
        </w:rPr>
        <w:t>Club House</w:t>
      </w:r>
    </w:p>
    <w:p w:rsidR="00416504" w:rsidRDefault="00416504" w:rsidP="00416504">
      <w:pPr>
        <w:rPr>
          <w:sz w:val="28"/>
          <w:szCs w:val="28"/>
        </w:rPr>
      </w:pPr>
      <w:r>
        <w:rPr>
          <w:sz w:val="28"/>
          <w:szCs w:val="28"/>
        </w:rPr>
        <w:t xml:space="preserve">Fairview </w:t>
      </w:r>
      <w:r w:rsidR="003427CC">
        <w:rPr>
          <w:sz w:val="28"/>
          <w:szCs w:val="28"/>
        </w:rPr>
        <w:t>Utah 84629</w:t>
      </w:r>
    </w:p>
    <w:p w:rsidR="00416504" w:rsidRDefault="00416504" w:rsidP="00416504">
      <w:pPr>
        <w:rPr>
          <w:sz w:val="28"/>
          <w:szCs w:val="28"/>
        </w:rPr>
      </w:pPr>
    </w:p>
    <w:p w:rsidR="00416504" w:rsidRDefault="00416504" w:rsidP="00416504">
      <w:pPr>
        <w:rPr>
          <w:sz w:val="28"/>
          <w:szCs w:val="28"/>
        </w:rPr>
      </w:pPr>
      <w:r>
        <w:rPr>
          <w:sz w:val="28"/>
          <w:szCs w:val="28"/>
        </w:rPr>
        <w:t>Board Meeting Minutes:</w:t>
      </w:r>
    </w:p>
    <w:p w:rsidR="00416504" w:rsidRDefault="00416504" w:rsidP="00416504">
      <w:pPr>
        <w:rPr>
          <w:sz w:val="28"/>
          <w:szCs w:val="28"/>
        </w:rPr>
      </w:pPr>
      <w:r>
        <w:rPr>
          <w:sz w:val="28"/>
          <w:szCs w:val="28"/>
        </w:rPr>
        <w:t>Meeting called to order By Craig Godwin at 6:00 p.m.</w:t>
      </w:r>
    </w:p>
    <w:p w:rsidR="009D6D1F" w:rsidRDefault="009D6D1F" w:rsidP="00416504">
      <w:pPr>
        <w:rPr>
          <w:sz w:val="28"/>
          <w:szCs w:val="28"/>
        </w:rPr>
      </w:pPr>
    </w:p>
    <w:p w:rsidR="009D6D1F" w:rsidRDefault="009D6D1F" w:rsidP="00416504">
      <w:pPr>
        <w:rPr>
          <w:sz w:val="28"/>
          <w:szCs w:val="28"/>
        </w:rPr>
      </w:pPr>
      <w:r>
        <w:rPr>
          <w:sz w:val="28"/>
          <w:szCs w:val="28"/>
        </w:rPr>
        <w:t>As required by law, meeting agenda was posted on the Utah State public meeting website and at the SMR clubhouse and on the SMSSD website.</w:t>
      </w:r>
    </w:p>
    <w:p w:rsidR="009D6D1F" w:rsidRDefault="009D6D1F" w:rsidP="00416504">
      <w:pPr>
        <w:rPr>
          <w:sz w:val="28"/>
          <w:szCs w:val="28"/>
        </w:rPr>
      </w:pPr>
    </w:p>
    <w:p w:rsidR="009D6D1F" w:rsidRDefault="009D6D1F" w:rsidP="00416504">
      <w:pPr>
        <w:rPr>
          <w:sz w:val="28"/>
          <w:szCs w:val="28"/>
        </w:rPr>
      </w:pPr>
      <w:r>
        <w:rPr>
          <w:sz w:val="28"/>
          <w:szCs w:val="28"/>
        </w:rPr>
        <w:t xml:space="preserve">Board members </w:t>
      </w:r>
      <w:r w:rsidR="003427CC">
        <w:rPr>
          <w:sz w:val="28"/>
          <w:szCs w:val="28"/>
        </w:rPr>
        <w:t>in</w:t>
      </w:r>
      <w:r>
        <w:rPr>
          <w:sz w:val="28"/>
          <w:szCs w:val="28"/>
        </w:rPr>
        <w:t xml:space="preserve"> attendance:  Craig Godwin, Don Hunter, Gene Nielsen and David Weber.  </w:t>
      </w:r>
    </w:p>
    <w:p w:rsidR="009D6D1F" w:rsidRDefault="009D6D1F" w:rsidP="00416504">
      <w:pPr>
        <w:rPr>
          <w:sz w:val="28"/>
          <w:szCs w:val="28"/>
        </w:rPr>
      </w:pPr>
    </w:p>
    <w:p w:rsidR="009D6D1F" w:rsidRDefault="009D6D1F" w:rsidP="00416504">
      <w:pPr>
        <w:rPr>
          <w:sz w:val="28"/>
          <w:szCs w:val="28"/>
        </w:rPr>
      </w:pPr>
      <w:r>
        <w:rPr>
          <w:sz w:val="28"/>
          <w:szCs w:val="28"/>
        </w:rPr>
        <w:t>Minutes from meeting on April 17, 2021 were read.</w:t>
      </w:r>
    </w:p>
    <w:p w:rsidR="009D6D1F" w:rsidRDefault="00307056" w:rsidP="00416504">
      <w:pPr>
        <w:rPr>
          <w:sz w:val="28"/>
          <w:szCs w:val="28"/>
        </w:rPr>
      </w:pPr>
      <w:r>
        <w:rPr>
          <w:sz w:val="28"/>
          <w:szCs w:val="28"/>
        </w:rPr>
        <w:t xml:space="preserve">Motion made by Don Hunter to accept the minutes as </w:t>
      </w:r>
      <w:r w:rsidR="003427CC">
        <w:rPr>
          <w:sz w:val="28"/>
          <w:szCs w:val="28"/>
        </w:rPr>
        <w:t>read; seconded</w:t>
      </w:r>
      <w:r>
        <w:rPr>
          <w:sz w:val="28"/>
          <w:szCs w:val="28"/>
        </w:rPr>
        <w:t xml:space="preserve"> by David Weber, motion carried 4/0; minutes stand approved.</w:t>
      </w:r>
    </w:p>
    <w:p w:rsidR="00307056" w:rsidRDefault="00307056" w:rsidP="00416504">
      <w:pPr>
        <w:rPr>
          <w:sz w:val="28"/>
          <w:szCs w:val="28"/>
        </w:rPr>
      </w:pPr>
    </w:p>
    <w:p w:rsidR="00307056" w:rsidRDefault="00307056" w:rsidP="00416504">
      <w:pPr>
        <w:rPr>
          <w:sz w:val="28"/>
          <w:szCs w:val="28"/>
        </w:rPr>
      </w:pPr>
      <w:r>
        <w:rPr>
          <w:sz w:val="28"/>
          <w:szCs w:val="28"/>
        </w:rPr>
        <w:t>Financial balances and details for each account read by Roy Fox.   Motion made by David Weber to accept the financials as read.  Seconded by Gene Nielsen.  Motion carries 4/0 – motion approved.</w:t>
      </w:r>
    </w:p>
    <w:p w:rsidR="00AA1A62" w:rsidRDefault="00AA1A62" w:rsidP="00416504">
      <w:pPr>
        <w:rPr>
          <w:sz w:val="28"/>
          <w:szCs w:val="28"/>
        </w:rPr>
      </w:pPr>
    </w:p>
    <w:p w:rsidR="00AA1A62" w:rsidRDefault="00AA1A62" w:rsidP="00416504">
      <w:pPr>
        <w:rPr>
          <w:sz w:val="28"/>
          <w:szCs w:val="28"/>
        </w:rPr>
      </w:pPr>
      <w:r>
        <w:rPr>
          <w:sz w:val="28"/>
          <w:szCs w:val="28"/>
        </w:rPr>
        <w:t xml:space="preserve">SMSSD Board Terms of Service updated </w:t>
      </w:r>
      <w:r w:rsidR="00054FD7">
        <w:rPr>
          <w:sz w:val="28"/>
          <w:szCs w:val="28"/>
        </w:rPr>
        <w:t>by</w:t>
      </w:r>
      <w:r>
        <w:rPr>
          <w:sz w:val="28"/>
          <w:szCs w:val="28"/>
        </w:rPr>
        <w:t xml:space="preserve"> Sanpete County.</w:t>
      </w:r>
    </w:p>
    <w:p w:rsidR="00AA1A62" w:rsidRDefault="00AA1A62" w:rsidP="00416504">
      <w:pPr>
        <w:rPr>
          <w:sz w:val="28"/>
          <w:szCs w:val="28"/>
        </w:rPr>
      </w:pPr>
    </w:p>
    <w:p w:rsidR="00AA1A62" w:rsidRDefault="00AA1A62" w:rsidP="00416504">
      <w:pPr>
        <w:rPr>
          <w:sz w:val="28"/>
          <w:szCs w:val="28"/>
        </w:rPr>
      </w:pPr>
      <w:r>
        <w:rPr>
          <w:sz w:val="28"/>
          <w:szCs w:val="28"/>
        </w:rPr>
        <w:t>Craig Godwin: September 24, 2021</w:t>
      </w:r>
    </w:p>
    <w:p w:rsidR="00AA1A62" w:rsidRDefault="00AA1A62" w:rsidP="00416504">
      <w:pPr>
        <w:rPr>
          <w:sz w:val="28"/>
          <w:szCs w:val="28"/>
        </w:rPr>
      </w:pPr>
      <w:r>
        <w:rPr>
          <w:sz w:val="28"/>
          <w:szCs w:val="28"/>
        </w:rPr>
        <w:t>Jeff Dym</w:t>
      </w:r>
      <w:r w:rsidR="00054FD7">
        <w:rPr>
          <w:sz w:val="28"/>
          <w:szCs w:val="28"/>
        </w:rPr>
        <w:t>o</w:t>
      </w:r>
      <w:r>
        <w:rPr>
          <w:sz w:val="28"/>
          <w:szCs w:val="28"/>
        </w:rPr>
        <w:t>ck:  December 31. 2022</w:t>
      </w:r>
    </w:p>
    <w:p w:rsidR="00AA1A62" w:rsidRDefault="00AA1A62" w:rsidP="00416504">
      <w:pPr>
        <w:rPr>
          <w:sz w:val="28"/>
          <w:szCs w:val="28"/>
        </w:rPr>
      </w:pPr>
      <w:r>
        <w:rPr>
          <w:sz w:val="28"/>
          <w:szCs w:val="28"/>
        </w:rPr>
        <w:t>Donald Hunter:  September 4, 2023</w:t>
      </w:r>
    </w:p>
    <w:p w:rsidR="00AA1A62" w:rsidRDefault="00AA1A62" w:rsidP="00416504">
      <w:pPr>
        <w:rPr>
          <w:sz w:val="28"/>
          <w:szCs w:val="28"/>
        </w:rPr>
      </w:pPr>
      <w:r>
        <w:rPr>
          <w:sz w:val="28"/>
          <w:szCs w:val="28"/>
        </w:rPr>
        <w:t>Gene Nielsen: September 4, 2023</w:t>
      </w:r>
    </w:p>
    <w:p w:rsidR="00AA1A62" w:rsidRDefault="00AA1A62" w:rsidP="00416504">
      <w:pPr>
        <w:rPr>
          <w:sz w:val="28"/>
          <w:szCs w:val="28"/>
        </w:rPr>
      </w:pPr>
      <w:r>
        <w:rPr>
          <w:sz w:val="28"/>
          <w:szCs w:val="28"/>
        </w:rPr>
        <w:t>David Weber:  August 18, 2024</w:t>
      </w:r>
    </w:p>
    <w:p w:rsidR="00AA1A62" w:rsidRDefault="00AA1A62" w:rsidP="00416504">
      <w:pPr>
        <w:rPr>
          <w:sz w:val="28"/>
          <w:szCs w:val="28"/>
        </w:rPr>
      </w:pPr>
    </w:p>
    <w:p w:rsidR="00AA1A62" w:rsidRDefault="00AA1A62" w:rsidP="00416504">
      <w:pPr>
        <w:rPr>
          <w:sz w:val="28"/>
          <w:szCs w:val="28"/>
        </w:rPr>
      </w:pPr>
      <w:r>
        <w:rPr>
          <w:sz w:val="28"/>
          <w:szCs w:val="28"/>
        </w:rPr>
        <w:t xml:space="preserve">Motion made by David Weber to accept the county’s revised dates of service; seconded by Don Hunter; motion carried 4/0; revised dates in place. </w:t>
      </w:r>
    </w:p>
    <w:p w:rsidR="00307056" w:rsidRDefault="00307056" w:rsidP="00416504">
      <w:pPr>
        <w:rPr>
          <w:sz w:val="28"/>
          <w:szCs w:val="28"/>
        </w:rPr>
      </w:pPr>
    </w:p>
    <w:p w:rsidR="00307056" w:rsidRDefault="00AA1A62" w:rsidP="00416504">
      <w:pPr>
        <w:rPr>
          <w:sz w:val="28"/>
          <w:szCs w:val="28"/>
        </w:rPr>
      </w:pPr>
      <w:r>
        <w:rPr>
          <w:sz w:val="28"/>
          <w:szCs w:val="28"/>
        </w:rPr>
        <w:lastRenderedPageBreak/>
        <w:t>Update on Water System and operations:</w:t>
      </w:r>
    </w:p>
    <w:p w:rsidR="00FA5BC6" w:rsidRDefault="00FA5BC6" w:rsidP="00416504">
      <w:pPr>
        <w:rPr>
          <w:sz w:val="28"/>
          <w:szCs w:val="28"/>
        </w:rPr>
      </w:pPr>
      <w:r>
        <w:rPr>
          <w:sz w:val="28"/>
          <w:szCs w:val="28"/>
        </w:rPr>
        <w:tab/>
        <w:t>Illegal stream diversion:</w:t>
      </w:r>
    </w:p>
    <w:p w:rsidR="00862494" w:rsidRDefault="00862494" w:rsidP="00416504">
      <w:pPr>
        <w:rPr>
          <w:sz w:val="28"/>
          <w:szCs w:val="28"/>
        </w:rPr>
      </w:pPr>
    </w:p>
    <w:p w:rsidR="00862494" w:rsidRPr="00862494" w:rsidRDefault="00862494" w:rsidP="00862494">
      <w:pPr>
        <w:pStyle w:val="ListParagraph"/>
        <w:numPr>
          <w:ilvl w:val="0"/>
          <w:numId w:val="1"/>
        </w:numPr>
        <w:rPr>
          <w:sz w:val="28"/>
          <w:szCs w:val="28"/>
        </w:rPr>
      </w:pPr>
      <w:r w:rsidRPr="00862494">
        <w:rPr>
          <w:sz w:val="28"/>
          <w:szCs w:val="28"/>
        </w:rPr>
        <w:t>Our attorneys</w:t>
      </w:r>
      <w:r w:rsidR="003427CC">
        <w:rPr>
          <w:sz w:val="28"/>
          <w:szCs w:val="28"/>
        </w:rPr>
        <w:t>,</w:t>
      </w:r>
      <w:r w:rsidRPr="00862494">
        <w:rPr>
          <w:sz w:val="28"/>
          <w:szCs w:val="28"/>
        </w:rPr>
        <w:t xml:space="preserve"> Smith, Hartvigsen</w:t>
      </w:r>
      <w:r w:rsidR="00054FD7">
        <w:rPr>
          <w:sz w:val="28"/>
          <w:szCs w:val="28"/>
        </w:rPr>
        <w:t>,</w:t>
      </w:r>
      <w:r w:rsidRPr="00862494">
        <w:rPr>
          <w:sz w:val="28"/>
          <w:szCs w:val="28"/>
        </w:rPr>
        <w:t xml:space="preserve"> have communicated with all owners of lots near the C</w:t>
      </w:r>
      <w:r w:rsidR="003427CC">
        <w:rPr>
          <w:sz w:val="28"/>
          <w:szCs w:val="28"/>
        </w:rPr>
        <w:t>o</w:t>
      </w:r>
      <w:r w:rsidRPr="00862494">
        <w:rPr>
          <w:sz w:val="28"/>
          <w:szCs w:val="28"/>
        </w:rPr>
        <w:t>ttonwood Springs diversion</w:t>
      </w:r>
      <w:r w:rsidR="00F26592">
        <w:rPr>
          <w:sz w:val="28"/>
          <w:szCs w:val="28"/>
        </w:rPr>
        <w:t>.</w:t>
      </w:r>
      <w:r w:rsidRPr="00862494">
        <w:rPr>
          <w:sz w:val="28"/>
          <w:szCs w:val="28"/>
        </w:rPr>
        <w:t xml:space="preserve"> Their communication quoting CC&amp;R’s and Utah State Law </w:t>
      </w:r>
      <w:r w:rsidR="001424F4">
        <w:rPr>
          <w:sz w:val="28"/>
          <w:szCs w:val="28"/>
        </w:rPr>
        <w:t xml:space="preserve">and </w:t>
      </w:r>
      <w:r w:rsidRPr="00862494">
        <w:rPr>
          <w:sz w:val="28"/>
          <w:szCs w:val="28"/>
        </w:rPr>
        <w:t xml:space="preserve">what must be done at this point to Cease and Desist. Letter dated May 12, 2021. Motion made to post the name redacted letter on the SMSSD website for all to see the serious nature of water resource law violation.  Motion made by David Weber, seconded by Don Hunter, motioned carried 4/0.  Roy to post redacted letter on website.   </w:t>
      </w:r>
    </w:p>
    <w:p w:rsidR="00AA1A62" w:rsidRDefault="00AA1A62" w:rsidP="00416504">
      <w:pPr>
        <w:rPr>
          <w:sz w:val="28"/>
          <w:szCs w:val="28"/>
        </w:rPr>
      </w:pPr>
    </w:p>
    <w:p w:rsidR="00862494" w:rsidRDefault="00862494" w:rsidP="00862494">
      <w:pPr>
        <w:pStyle w:val="ListParagraph"/>
        <w:numPr>
          <w:ilvl w:val="0"/>
          <w:numId w:val="1"/>
        </w:numPr>
        <w:rPr>
          <w:sz w:val="28"/>
          <w:szCs w:val="28"/>
        </w:rPr>
      </w:pPr>
      <w:r w:rsidRPr="00862494">
        <w:rPr>
          <w:sz w:val="28"/>
          <w:szCs w:val="28"/>
        </w:rPr>
        <w:t>Thad’s Peak well improvements:</w:t>
      </w:r>
    </w:p>
    <w:p w:rsidR="00862494" w:rsidRPr="00862494" w:rsidRDefault="00862494" w:rsidP="00862494">
      <w:pPr>
        <w:pStyle w:val="ListParagraph"/>
        <w:rPr>
          <w:sz w:val="28"/>
          <w:szCs w:val="28"/>
        </w:rPr>
      </w:pPr>
    </w:p>
    <w:p w:rsidR="00862494" w:rsidRDefault="00862494" w:rsidP="00862494">
      <w:pPr>
        <w:pStyle w:val="ListParagraph"/>
        <w:rPr>
          <w:sz w:val="28"/>
          <w:szCs w:val="28"/>
        </w:rPr>
      </w:pPr>
      <w:r>
        <w:rPr>
          <w:sz w:val="28"/>
          <w:szCs w:val="28"/>
        </w:rPr>
        <w:t>Financial requirement to complete the project:</w:t>
      </w:r>
    </w:p>
    <w:p w:rsidR="001424F4" w:rsidRDefault="001424F4" w:rsidP="00862494">
      <w:pPr>
        <w:pStyle w:val="ListParagraph"/>
        <w:rPr>
          <w:sz w:val="28"/>
          <w:szCs w:val="28"/>
        </w:rPr>
      </w:pPr>
    </w:p>
    <w:p w:rsidR="001424F4" w:rsidRDefault="001424F4" w:rsidP="00862494">
      <w:pPr>
        <w:pStyle w:val="ListParagraph"/>
        <w:rPr>
          <w:sz w:val="28"/>
          <w:szCs w:val="28"/>
        </w:rPr>
      </w:pPr>
      <w:r>
        <w:rPr>
          <w:sz w:val="28"/>
          <w:szCs w:val="28"/>
        </w:rPr>
        <w:t>Japheth McGee from Zion’s Bank has indicated that the division of drinking water board would be hesitant to refinance a bond refunding money against well and infrastructure that may not have a useful life beyond its current liability.  With that said, Richard Noble from HAL would be able to provide an evaluation of the useful life of the assets of our water system.</w:t>
      </w:r>
    </w:p>
    <w:p w:rsidR="00D20729" w:rsidRDefault="00D20729" w:rsidP="00862494">
      <w:pPr>
        <w:pStyle w:val="ListParagraph"/>
        <w:rPr>
          <w:sz w:val="28"/>
          <w:szCs w:val="28"/>
        </w:rPr>
      </w:pPr>
    </w:p>
    <w:p w:rsidR="00D20729" w:rsidRPr="00862494" w:rsidRDefault="00D20729" w:rsidP="00862494">
      <w:pPr>
        <w:pStyle w:val="ListParagraph"/>
        <w:rPr>
          <w:sz w:val="28"/>
          <w:szCs w:val="28"/>
        </w:rPr>
      </w:pPr>
      <w:r>
        <w:rPr>
          <w:sz w:val="28"/>
          <w:szCs w:val="28"/>
        </w:rPr>
        <w:t>Refinancing of our bond with the State could save us $40,000 to $50,000 per year in interest.  That amount would significantly impact our debt to income ratio and would increase our financial stability as SMSSD.  Japheth McGee is a cat</w:t>
      </w:r>
      <w:r w:rsidR="00F26592">
        <w:rPr>
          <w:sz w:val="28"/>
          <w:szCs w:val="28"/>
        </w:rPr>
        <w:t>a</w:t>
      </w:r>
      <w:r>
        <w:rPr>
          <w:sz w:val="28"/>
          <w:szCs w:val="28"/>
        </w:rPr>
        <w:t xml:space="preserve">lyst to assist us in this possibility.  Those savings </w:t>
      </w:r>
      <w:r w:rsidR="00F26592">
        <w:rPr>
          <w:sz w:val="28"/>
          <w:szCs w:val="28"/>
        </w:rPr>
        <w:t>would allow us to accelerate the completion of the Thad’s Peak well project, complimented by the fact that because of lot sales and improvements</w:t>
      </w:r>
      <w:r w:rsidR="003427CC">
        <w:rPr>
          <w:sz w:val="28"/>
          <w:szCs w:val="28"/>
        </w:rPr>
        <w:t>,</w:t>
      </w:r>
      <w:r w:rsidR="00F26592">
        <w:rPr>
          <w:sz w:val="28"/>
          <w:szCs w:val="28"/>
        </w:rPr>
        <w:t xml:space="preserve"> our annual SSD income is increasing by about $10,000 per year.</w:t>
      </w:r>
    </w:p>
    <w:p w:rsidR="00AA1A62" w:rsidRDefault="00AA1A62" w:rsidP="00416504">
      <w:pPr>
        <w:rPr>
          <w:sz w:val="28"/>
          <w:szCs w:val="28"/>
        </w:rPr>
      </w:pPr>
    </w:p>
    <w:p w:rsidR="00AA1A62" w:rsidRDefault="00AA1A62" w:rsidP="00416504">
      <w:pPr>
        <w:rPr>
          <w:sz w:val="28"/>
          <w:szCs w:val="28"/>
        </w:rPr>
      </w:pPr>
    </w:p>
    <w:p w:rsidR="00AA1A62" w:rsidRDefault="004855ED" w:rsidP="00416504">
      <w:pPr>
        <w:rPr>
          <w:sz w:val="28"/>
          <w:szCs w:val="28"/>
        </w:rPr>
      </w:pPr>
      <w:r>
        <w:rPr>
          <w:sz w:val="28"/>
          <w:szCs w:val="28"/>
        </w:rPr>
        <w:t>Drought response plan:</w:t>
      </w:r>
    </w:p>
    <w:p w:rsidR="004855ED" w:rsidRDefault="004855ED" w:rsidP="00416504">
      <w:pPr>
        <w:rPr>
          <w:sz w:val="28"/>
          <w:szCs w:val="28"/>
        </w:rPr>
      </w:pPr>
    </w:p>
    <w:p w:rsidR="003427CC" w:rsidRDefault="004855ED" w:rsidP="00416504">
      <w:pPr>
        <w:rPr>
          <w:sz w:val="28"/>
          <w:szCs w:val="28"/>
        </w:rPr>
      </w:pPr>
      <w:r>
        <w:rPr>
          <w:sz w:val="28"/>
          <w:szCs w:val="28"/>
        </w:rPr>
        <w:tab/>
        <w:t xml:space="preserve">Jeremy Fox, as our certified water operator, received a letter from the Department of Natural Resources per Governor Cox’s order declaring a state of </w:t>
      </w:r>
      <w:r w:rsidR="003427CC">
        <w:rPr>
          <w:sz w:val="28"/>
          <w:szCs w:val="28"/>
        </w:rPr>
        <w:t xml:space="preserve">Drought </w:t>
      </w:r>
      <w:r>
        <w:rPr>
          <w:sz w:val="28"/>
          <w:szCs w:val="28"/>
        </w:rPr>
        <w:t>Emergency</w:t>
      </w:r>
      <w:r w:rsidR="00D97275">
        <w:rPr>
          <w:sz w:val="28"/>
          <w:szCs w:val="28"/>
        </w:rPr>
        <w:t>,</w:t>
      </w:r>
      <w:r>
        <w:rPr>
          <w:sz w:val="28"/>
          <w:szCs w:val="28"/>
        </w:rPr>
        <w:t xml:space="preserve"> requesting that we, as a water system</w:t>
      </w:r>
      <w:r w:rsidR="00D97275">
        <w:rPr>
          <w:sz w:val="28"/>
          <w:szCs w:val="28"/>
        </w:rPr>
        <w:t>,</w:t>
      </w:r>
      <w:r>
        <w:rPr>
          <w:sz w:val="28"/>
          <w:szCs w:val="28"/>
        </w:rPr>
        <w:t xml:space="preserve"> consider implementing a drought policy plan. </w:t>
      </w:r>
    </w:p>
    <w:p w:rsidR="004855ED" w:rsidRDefault="004855ED" w:rsidP="00416504">
      <w:pPr>
        <w:rPr>
          <w:sz w:val="28"/>
          <w:szCs w:val="28"/>
        </w:rPr>
      </w:pPr>
      <w:r>
        <w:rPr>
          <w:sz w:val="28"/>
          <w:szCs w:val="28"/>
        </w:rPr>
        <w:lastRenderedPageBreak/>
        <w:t xml:space="preserve"> Since outside watering at the Resort is minimal, except for those who have Birchcreek Irrigation</w:t>
      </w:r>
      <w:r w:rsidR="003427CC">
        <w:rPr>
          <w:sz w:val="28"/>
          <w:szCs w:val="28"/>
        </w:rPr>
        <w:t>,</w:t>
      </w:r>
      <w:r>
        <w:rPr>
          <w:sz w:val="28"/>
          <w:szCs w:val="28"/>
        </w:rPr>
        <w:t xml:space="preserve"> which falls under a separate jurisdiction, our plan would be relatively simple.  Roy Fox to post on our website a notice of awareness to the members to exercise their use of water judici</w:t>
      </w:r>
      <w:r w:rsidR="00D97275">
        <w:rPr>
          <w:sz w:val="28"/>
          <w:szCs w:val="28"/>
        </w:rPr>
        <w:t>ously.  Discussion followed about well drawdowns and spring flows and the means by which we might monitor those.  There are electronic systems available to do such but would put pressures on our limited budgets.</w:t>
      </w:r>
    </w:p>
    <w:p w:rsidR="00D97275" w:rsidRDefault="00D97275" w:rsidP="00416504">
      <w:pPr>
        <w:rPr>
          <w:sz w:val="28"/>
          <w:szCs w:val="28"/>
        </w:rPr>
      </w:pPr>
    </w:p>
    <w:p w:rsidR="00D97275" w:rsidRDefault="00D97275" w:rsidP="00416504">
      <w:pPr>
        <w:rPr>
          <w:sz w:val="28"/>
          <w:szCs w:val="28"/>
        </w:rPr>
      </w:pPr>
      <w:r>
        <w:rPr>
          <w:sz w:val="28"/>
          <w:szCs w:val="28"/>
        </w:rPr>
        <w:t>Annual Audit:</w:t>
      </w:r>
    </w:p>
    <w:p w:rsidR="00D97275" w:rsidRDefault="00D97275" w:rsidP="00416504">
      <w:pPr>
        <w:rPr>
          <w:sz w:val="28"/>
          <w:szCs w:val="28"/>
        </w:rPr>
      </w:pPr>
    </w:p>
    <w:p w:rsidR="00F33AB8" w:rsidRDefault="00D97275" w:rsidP="00416504">
      <w:pPr>
        <w:rPr>
          <w:sz w:val="28"/>
          <w:szCs w:val="28"/>
        </w:rPr>
      </w:pPr>
      <w:r>
        <w:rPr>
          <w:sz w:val="28"/>
          <w:szCs w:val="28"/>
        </w:rPr>
        <w:t xml:space="preserve">Roy indicated that it is important going forward for us to have at least quarterly board meetings.  </w:t>
      </w:r>
    </w:p>
    <w:p w:rsidR="00F33AB8" w:rsidRDefault="00F33AB8" w:rsidP="00416504">
      <w:pPr>
        <w:rPr>
          <w:sz w:val="28"/>
          <w:szCs w:val="28"/>
        </w:rPr>
      </w:pPr>
    </w:p>
    <w:p w:rsidR="00D97275" w:rsidRDefault="00D97275" w:rsidP="00416504">
      <w:pPr>
        <w:rPr>
          <w:sz w:val="28"/>
          <w:szCs w:val="28"/>
        </w:rPr>
      </w:pPr>
      <w:r>
        <w:rPr>
          <w:sz w:val="28"/>
          <w:szCs w:val="28"/>
        </w:rPr>
        <w:t xml:space="preserve">We need to </w:t>
      </w:r>
      <w:r w:rsidR="003427CC">
        <w:rPr>
          <w:sz w:val="28"/>
          <w:szCs w:val="28"/>
        </w:rPr>
        <w:t>also insure</w:t>
      </w:r>
      <w:r>
        <w:rPr>
          <w:sz w:val="28"/>
          <w:szCs w:val="28"/>
        </w:rPr>
        <w:t xml:space="preserve"> that everyone is state certified as a board member</w:t>
      </w:r>
      <w:r w:rsidR="00F33AB8">
        <w:rPr>
          <w:sz w:val="28"/>
          <w:szCs w:val="28"/>
        </w:rPr>
        <w:t xml:space="preserve">.  </w:t>
      </w:r>
      <w:r>
        <w:rPr>
          <w:sz w:val="28"/>
          <w:szCs w:val="28"/>
        </w:rPr>
        <w:t xml:space="preserve"> </w:t>
      </w:r>
      <w:r w:rsidR="00F33AB8">
        <w:rPr>
          <w:sz w:val="28"/>
          <w:szCs w:val="28"/>
        </w:rPr>
        <w:t>That</w:t>
      </w:r>
      <w:r>
        <w:rPr>
          <w:sz w:val="28"/>
          <w:szCs w:val="28"/>
        </w:rPr>
        <w:t xml:space="preserve"> would require the printed out</w:t>
      </w:r>
      <w:r w:rsidR="00F33AB8">
        <w:rPr>
          <w:sz w:val="28"/>
          <w:szCs w:val="28"/>
        </w:rPr>
        <w:t xml:space="preserve"> online</w:t>
      </w:r>
      <w:r>
        <w:rPr>
          <w:sz w:val="28"/>
          <w:szCs w:val="28"/>
        </w:rPr>
        <w:t xml:space="preserve"> certificate to be forwarded to Roy </w:t>
      </w:r>
      <w:r w:rsidR="00F33AB8">
        <w:rPr>
          <w:sz w:val="28"/>
          <w:szCs w:val="28"/>
        </w:rPr>
        <w:t xml:space="preserve">following completion.  He then will provide those certificates to the auditor.  </w:t>
      </w:r>
    </w:p>
    <w:p w:rsidR="00F33AB8" w:rsidRDefault="00F33AB8" w:rsidP="00416504">
      <w:pPr>
        <w:rPr>
          <w:sz w:val="28"/>
          <w:szCs w:val="28"/>
        </w:rPr>
      </w:pPr>
    </w:p>
    <w:p w:rsidR="00F33AB8" w:rsidRDefault="00054FD7" w:rsidP="00416504">
      <w:pPr>
        <w:rPr>
          <w:sz w:val="28"/>
          <w:szCs w:val="28"/>
        </w:rPr>
      </w:pPr>
      <w:r>
        <w:rPr>
          <w:sz w:val="28"/>
          <w:szCs w:val="28"/>
        </w:rPr>
        <w:t xml:space="preserve">The annual audit also requires that we complete a fraud risk assessment.  Employees and board members are required to annually commit in </w:t>
      </w:r>
      <w:r w:rsidR="003427CC">
        <w:rPr>
          <w:sz w:val="28"/>
          <w:szCs w:val="28"/>
        </w:rPr>
        <w:t>writing to</w:t>
      </w:r>
      <w:r>
        <w:rPr>
          <w:sz w:val="28"/>
          <w:szCs w:val="28"/>
        </w:rPr>
        <w:t xml:space="preserve"> abide by a statement of ethical behavior.</w:t>
      </w:r>
    </w:p>
    <w:p w:rsidR="00054FD7" w:rsidRDefault="00054FD7" w:rsidP="00416504">
      <w:pPr>
        <w:rPr>
          <w:sz w:val="28"/>
          <w:szCs w:val="28"/>
        </w:rPr>
      </w:pPr>
    </w:p>
    <w:p w:rsidR="00054FD7" w:rsidRDefault="00054FD7" w:rsidP="00416504">
      <w:pPr>
        <w:rPr>
          <w:sz w:val="28"/>
          <w:szCs w:val="28"/>
        </w:rPr>
      </w:pPr>
      <w:r>
        <w:rPr>
          <w:sz w:val="28"/>
          <w:szCs w:val="28"/>
        </w:rPr>
        <w:t>Motion made to adjourn by David Weber to adjourn the Board meeting, seconded by Don Hunter.  Motion carried  4/0.  Meeting adjourned.</w:t>
      </w:r>
    </w:p>
    <w:p w:rsidR="00054FD7" w:rsidRDefault="00054FD7" w:rsidP="00416504">
      <w:pPr>
        <w:rPr>
          <w:sz w:val="28"/>
          <w:szCs w:val="28"/>
        </w:rPr>
      </w:pPr>
    </w:p>
    <w:p w:rsidR="00054FD7" w:rsidRDefault="00054FD7" w:rsidP="00416504">
      <w:pPr>
        <w:rPr>
          <w:sz w:val="28"/>
          <w:szCs w:val="28"/>
        </w:rPr>
      </w:pPr>
    </w:p>
    <w:p w:rsidR="00D97275" w:rsidRDefault="00D97275" w:rsidP="00416504">
      <w:pPr>
        <w:rPr>
          <w:sz w:val="28"/>
          <w:szCs w:val="28"/>
        </w:rPr>
      </w:pPr>
    </w:p>
    <w:p w:rsidR="00D97275" w:rsidRDefault="00D97275" w:rsidP="00416504">
      <w:pPr>
        <w:rPr>
          <w:sz w:val="28"/>
          <w:szCs w:val="28"/>
        </w:rPr>
      </w:pPr>
    </w:p>
    <w:p w:rsidR="00307056" w:rsidRDefault="00307056" w:rsidP="00416504">
      <w:pPr>
        <w:rPr>
          <w:sz w:val="28"/>
          <w:szCs w:val="28"/>
        </w:rPr>
      </w:pPr>
    </w:p>
    <w:p w:rsidR="00307056" w:rsidRPr="00416504" w:rsidRDefault="00307056" w:rsidP="00416504">
      <w:pPr>
        <w:rPr>
          <w:sz w:val="28"/>
          <w:szCs w:val="28"/>
        </w:rPr>
      </w:pPr>
    </w:p>
    <w:sectPr w:rsidR="00307056" w:rsidRPr="00416504" w:rsidSect="00416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4836CC"/>
    <w:multiLevelType w:val="hybridMultilevel"/>
    <w:tmpl w:val="0B52A6FE"/>
    <w:lvl w:ilvl="0" w:tplc="083E9C0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04"/>
    <w:rsid w:val="00054FD7"/>
    <w:rsid w:val="001424F4"/>
    <w:rsid w:val="001E5C83"/>
    <w:rsid w:val="002779F5"/>
    <w:rsid w:val="00307056"/>
    <w:rsid w:val="003427CC"/>
    <w:rsid w:val="00405CAD"/>
    <w:rsid w:val="00416504"/>
    <w:rsid w:val="004855ED"/>
    <w:rsid w:val="00862494"/>
    <w:rsid w:val="009D6D1F"/>
    <w:rsid w:val="00AA1A62"/>
    <w:rsid w:val="00B03BA2"/>
    <w:rsid w:val="00D20729"/>
    <w:rsid w:val="00D97275"/>
    <w:rsid w:val="00F26592"/>
    <w:rsid w:val="00F33AB8"/>
    <w:rsid w:val="00FA5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9A1D1-E397-134A-983E-07EB8018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2021-10-06T18:26:00Z</cp:lastPrinted>
  <dcterms:created xsi:type="dcterms:W3CDTF">2021-10-06T19:07:00Z</dcterms:created>
  <dcterms:modified xsi:type="dcterms:W3CDTF">2021-10-06T19:07:00Z</dcterms:modified>
</cp:coreProperties>
</file>